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72F" w:rsidRPr="00E667CE" w:rsidRDefault="00394B60" w:rsidP="008B572F">
      <w:pPr>
        <w:rPr>
          <w:sz w:val="40"/>
          <w:szCs w:val="40"/>
        </w:rPr>
      </w:pPr>
      <w:r>
        <w:rPr>
          <w:sz w:val="40"/>
          <w:szCs w:val="40"/>
        </w:rPr>
        <w:t>Letters</w:t>
      </w:r>
      <w:r w:rsidR="00E667CE">
        <w:rPr>
          <w:sz w:val="40"/>
          <w:szCs w:val="40"/>
        </w:rPr>
        <w:t xml:space="preserve">oepcampagne </w:t>
      </w:r>
      <w:r w:rsidR="008B572F" w:rsidRPr="00E667CE">
        <w:rPr>
          <w:sz w:val="40"/>
          <w:szCs w:val="40"/>
        </w:rPr>
        <w:t xml:space="preserve">‘Lees smakelijk’ </w:t>
      </w:r>
    </w:p>
    <w:p w:rsidR="008B572F" w:rsidRDefault="00E667CE" w:rsidP="008B572F">
      <w:r>
        <w:t xml:space="preserve">Bibliotheek maakt laaggeletterdheid bespreekbaar </w:t>
      </w:r>
    </w:p>
    <w:p w:rsidR="00E667CE" w:rsidRDefault="00E667CE" w:rsidP="008B572F"/>
    <w:p w:rsidR="00900D00" w:rsidRPr="007A7411" w:rsidRDefault="00900D00" w:rsidP="00900D00">
      <w:pPr>
        <w:rPr>
          <w:rFonts w:asciiTheme="minorHAnsi" w:hAnsiTheme="minorHAnsi"/>
          <w:b/>
        </w:rPr>
      </w:pPr>
      <w:r w:rsidRPr="007A7411">
        <w:rPr>
          <w:rFonts w:asciiTheme="minorHAnsi" w:hAnsiTheme="minorHAnsi"/>
          <w:b/>
        </w:rPr>
        <w:t>1 op</w:t>
      </w:r>
      <w:r w:rsidR="007A7411" w:rsidRPr="007A7411">
        <w:rPr>
          <w:rFonts w:asciiTheme="minorHAnsi" w:hAnsiTheme="minorHAnsi"/>
          <w:b/>
        </w:rPr>
        <w:t xml:space="preserve"> de 6</w:t>
      </w:r>
      <w:r w:rsidRPr="007A7411">
        <w:rPr>
          <w:rFonts w:asciiTheme="minorHAnsi" w:hAnsiTheme="minorHAnsi"/>
          <w:b/>
        </w:rPr>
        <w:t xml:space="preserve"> inwoners van </w:t>
      </w:r>
      <w:r w:rsidR="00E40A98">
        <w:rPr>
          <w:rFonts w:asciiTheme="minorHAnsi" w:hAnsiTheme="minorHAnsi"/>
          <w:b/>
        </w:rPr>
        <w:t>[</w:t>
      </w:r>
      <w:r w:rsidR="00E40A98">
        <w:rPr>
          <w:rFonts w:asciiTheme="minorHAnsi" w:hAnsiTheme="minorHAnsi"/>
          <w:b/>
          <w:highlight w:val="yellow"/>
        </w:rPr>
        <w:t>gemeente / regio]</w:t>
      </w:r>
      <w:r w:rsidRPr="007A7411">
        <w:rPr>
          <w:rFonts w:asciiTheme="minorHAnsi" w:hAnsiTheme="minorHAnsi"/>
          <w:b/>
        </w:rPr>
        <w:t xml:space="preserve"> heeft moeite met lezen, schrijven, rekenen of computeren.</w:t>
      </w:r>
      <w:r w:rsidR="007A7411" w:rsidRPr="007A7411">
        <w:rPr>
          <w:rFonts w:asciiTheme="minorHAnsi" w:hAnsiTheme="minorHAnsi"/>
          <w:b/>
        </w:rPr>
        <w:t xml:space="preserve"> Dit betreft ruim 19.000 mensen. </w:t>
      </w:r>
      <w:r w:rsidRPr="007A7411">
        <w:rPr>
          <w:rFonts w:asciiTheme="minorHAnsi" w:hAnsiTheme="minorHAnsi"/>
          <w:b/>
        </w:rPr>
        <w:t>Grote kans dus dat ook jij iemand kent die minder taalvaardig is, of moeite heeft met werken met de computer. Iemand van de sportclub, een vriendin, buurman of misschien wel je moed</w:t>
      </w:r>
      <w:r w:rsidR="007A7411">
        <w:rPr>
          <w:rFonts w:asciiTheme="minorHAnsi" w:hAnsiTheme="minorHAnsi"/>
          <w:b/>
        </w:rPr>
        <w:t>er. Jij kan diegene helpen, s</w:t>
      </w:r>
      <w:r w:rsidRPr="007A7411">
        <w:rPr>
          <w:rFonts w:asciiTheme="minorHAnsi" w:hAnsiTheme="minorHAnsi"/>
          <w:b/>
        </w:rPr>
        <w:t xml:space="preserve">amen met </w:t>
      </w:r>
      <w:r w:rsidR="007A7411" w:rsidRPr="007A7411">
        <w:rPr>
          <w:rFonts w:asciiTheme="minorHAnsi" w:hAnsiTheme="minorHAnsi"/>
          <w:b/>
        </w:rPr>
        <w:t xml:space="preserve">de </w:t>
      </w:r>
      <w:r w:rsidRPr="007A7411">
        <w:rPr>
          <w:rFonts w:asciiTheme="minorHAnsi" w:hAnsiTheme="minorHAnsi"/>
          <w:b/>
        </w:rPr>
        <w:t xml:space="preserve"> bibliotheek.</w:t>
      </w:r>
      <w:r w:rsidR="007A7411" w:rsidRPr="007A7411">
        <w:rPr>
          <w:rFonts w:asciiTheme="minorHAnsi" w:hAnsiTheme="minorHAnsi"/>
          <w:b/>
        </w:rPr>
        <w:t xml:space="preserve"> </w:t>
      </w:r>
      <w:r w:rsidR="00B209BD">
        <w:rPr>
          <w:rFonts w:asciiTheme="minorHAnsi" w:hAnsiTheme="minorHAnsi"/>
          <w:b/>
        </w:rPr>
        <w:t xml:space="preserve">Met de </w:t>
      </w:r>
      <w:r w:rsidR="007A7411" w:rsidRPr="007A7411">
        <w:rPr>
          <w:rFonts w:asciiTheme="minorHAnsi" w:hAnsiTheme="minorHAnsi"/>
          <w:b/>
        </w:rPr>
        <w:t>campagne ‘</w:t>
      </w:r>
      <w:r w:rsidR="007A7411">
        <w:rPr>
          <w:rFonts w:asciiTheme="minorHAnsi" w:hAnsiTheme="minorHAnsi"/>
          <w:b/>
        </w:rPr>
        <w:t>Durf erover te praten’</w:t>
      </w:r>
      <w:r w:rsidR="00B209BD">
        <w:rPr>
          <w:rFonts w:asciiTheme="minorHAnsi" w:hAnsiTheme="minorHAnsi"/>
          <w:b/>
        </w:rPr>
        <w:t xml:space="preserve"> gaan we samen de strijd aan tegen Laaggeletter</w:t>
      </w:r>
      <w:r w:rsidR="00394B60">
        <w:rPr>
          <w:rFonts w:asciiTheme="minorHAnsi" w:hAnsiTheme="minorHAnsi"/>
          <w:b/>
        </w:rPr>
        <w:t>d</w:t>
      </w:r>
      <w:r w:rsidR="00B209BD">
        <w:rPr>
          <w:rFonts w:asciiTheme="minorHAnsi" w:hAnsiTheme="minorHAnsi"/>
          <w:b/>
        </w:rPr>
        <w:t xml:space="preserve">heid. </w:t>
      </w:r>
      <w:r w:rsidR="008B572F" w:rsidRPr="00890084">
        <w:rPr>
          <w:rFonts w:asciiTheme="minorHAnsi" w:hAnsiTheme="minorHAnsi"/>
          <w:b/>
        </w:rPr>
        <w:t xml:space="preserve">De campagne </w:t>
      </w:r>
      <w:r w:rsidR="00247AB5">
        <w:rPr>
          <w:rFonts w:asciiTheme="minorHAnsi" w:hAnsiTheme="minorHAnsi"/>
          <w:b/>
        </w:rPr>
        <w:t>[</w:t>
      </w:r>
      <w:proofErr w:type="spellStart"/>
      <w:r w:rsidR="00247AB5">
        <w:rPr>
          <w:rFonts w:asciiTheme="minorHAnsi" w:hAnsiTheme="minorHAnsi"/>
          <w:b/>
        </w:rPr>
        <w:t>xxxx</w:t>
      </w:r>
      <w:proofErr w:type="spellEnd"/>
      <w:r w:rsidR="00247AB5">
        <w:rPr>
          <w:rFonts w:asciiTheme="minorHAnsi" w:hAnsiTheme="minorHAnsi"/>
          <w:b/>
        </w:rPr>
        <w:t>]</w:t>
      </w:r>
      <w:r w:rsidR="008B572F" w:rsidRPr="00890084">
        <w:rPr>
          <w:rFonts w:asciiTheme="minorHAnsi" w:hAnsiTheme="minorHAnsi"/>
          <w:b/>
        </w:rPr>
        <w:t xml:space="preserve"> van start gegaan met een radio en tv-campagne op </w:t>
      </w:r>
      <w:r w:rsidR="00E40A98">
        <w:rPr>
          <w:rFonts w:asciiTheme="minorHAnsi" w:hAnsiTheme="minorHAnsi"/>
          <w:b/>
        </w:rPr>
        <w:t>[</w:t>
      </w:r>
      <w:r w:rsidR="00E40A98" w:rsidRPr="00E40A98">
        <w:rPr>
          <w:rFonts w:asciiTheme="minorHAnsi" w:hAnsiTheme="minorHAnsi"/>
          <w:b/>
          <w:highlight w:val="yellow"/>
        </w:rPr>
        <w:t>xxx</w:t>
      </w:r>
      <w:r w:rsidR="00E40A98">
        <w:rPr>
          <w:rFonts w:asciiTheme="minorHAnsi" w:hAnsiTheme="minorHAnsi"/>
          <w:b/>
          <w:highlight w:val="yellow"/>
        </w:rPr>
        <w:t>]</w:t>
      </w:r>
      <w:r w:rsidR="008B572F" w:rsidRPr="00890084">
        <w:rPr>
          <w:rFonts w:asciiTheme="minorHAnsi" w:hAnsiTheme="minorHAnsi"/>
          <w:b/>
        </w:rPr>
        <w:t xml:space="preserve">. </w:t>
      </w:r>
      <w:r w:rsidR="00E667CE" w:rsidRPr="00890084">
        <w:rPr>
          <w:rFonts w:asciiTheme="minorHAnsi" w:hAnsiTheme="minorHAnsi"/>
          <w:b/>
        </w:rPr>
        <w:t xml:space="preserve">Met de </w:t>
      </w:r>
      <w:r w:rsidR="00394B60" w:rsidRPr="00890084">
        <w:rPr>
          <w:rFonts w:asciiTheme="minorHAnsi" w:hAnsiTheme="minorHAnsi"/>
          <w:b/>
        </w:rPr>
        <w:t>letter</w:t>
      </w:r>
      <w:r w:rsidR="00E667CE" w:rsidRPr="00890084">
        <w:rPr>
          <w:rFonts w:asciiTheme="minorHAnsi" w:hAnsiTheme="minorHAnsi"/>
          <w:b/>
        </w:rPr>
        <w:t>soepcampagne ‘Lees smakelijk’</w:t>
      </w:r>
      <w:r w:rsidR="00D862DC" w:rsidRPr="00890084">
        <w:rPr>
          <w:rFonts w:asciiTheme="minorHAnsi" w:hAnsiTheme="minorHAnsi"/>
          <w:b/>
        </w:rPr>
        <w:t xml:space="preserve"> trekt</w:t>
      </w:r>
      <w:r w:rsidR="00E667CE" w:rsidRPr="00890084">
        <w:rPr>
          <w:rFonts w:asciiTheme="minorHAnsi" w:hAnsiTheme="minorHAnsi"/>
          <w:b/>
        </w:rPr>
        <w:t xml:space="preserve"> de Bibliotheek de gemeenten in om het probleem bespreek</w:t>
      </w:r>
      <w:r w:rsidR="00194B38" w:rsidRPr="00890084">
        <w:rPr>
          <w:rFonts w:asciiTheme="minorHAnsi" w:hAnsiTheme="minorHAnsi"/>
          <w:b/>
        </w:rPr>
        <w:t>baar</w:t>
      </w:r>
      <w:r w:rsidR="00E667CE" w:rsidRPr="00890084">
        <w:rPr>
          <w:rFonts w:asciiTheme="minorHAnsi" w:hAnsiTheme="minorHAnsi"/>
          <w:b/>
        </w:rPr>
        <w:t xml:space="preserve"> te maken. </w:t>
      </w:r>
    </w:p>
    <w:p w:rsidR="007A7411" w:rsidRDefault="007A7411" w:rsidP="00900D00">
      <w:pPr>
        <w:rPr>
          <w:rFonts w:asciiTheme="minorHAnsi" w:hAnsiTheme="minorHAnsi"/>
        </w:rPr>
      </w:pPr>
      <w:bookmarkStart w:id="0" w:name="_GoBack"/>
      <w:bookmarkEnd w:id="0"/>
    </w:p>
    <w:p w:rsidR="00900D00" w:rsidRDefault="00900D00" w:rsidP="00900D00">
      <w:pPr>
        <w:rPr>
          <w:rFonts w:asciiTheme="minorHAnsi" w:hAnsiTheme="minorHAnsi"/>
        </w:rPr>
      </w:pPr>
      <w:r w:rsidRPr="00900D00">
        <w:rPr>
          <w:rFonts w:asciiTheme="minorHAnsi" w:hAnsiTheme="minorHAnsi"/>
        </w:rPr>
        <w:t xml:space="preserve">Met deze campagne roepen </w:t>
      </w:r>
      <w:r w:rsidR="00B209BD">
        <w:rPr>
          <w:rFonts w:asciiTheme="minorHAnsi" w:hAnsiTheme="minorHAnsi"/>
        </w:rPr>
        <w:t>we iedereen op om in zijn of haar o</w:t>
      </w:r>
      <w:r w:rsidRPr="00900D00">
        <w:rPr>
          <w:rFonts w:asciiTheme="minorHAnsi" w:hAnsiTheme="minorHAnsi"/>
        </w:rPr>
        <w:t xml:space="preserve">mgeving te kijken of er iemand is die misschien minder taal-, reken- of digitaal vaardig is en </w:t>
      </w:r>
      <w:r w:rsidR="00394B60">
        <w:rPr>
          <w:rFonts w:asciiTheme="minorHAnsi" w:hAnsiTheme="minorHAnsi"/>
        </w:rPr>
        <w:t xml:space="preserve">erover te praten om daarna </w:t>
      </w:r>
      <w:r w:rsidRPr="00900D00">
        <w:rPr>
          <w:rFonts w:asciiTheme="minorHAnsi" w:hAnsiTheme="minorHAnsi"/>
        </w:rPr>
        <w:t xml:space="preserve">diegene aan te melden of in contact te brengen met de </w:t>
      </w:r>
      <w:r w:rsidR="00B209BD">
        <w:rPr>
          <w:rFonts w:asciiTheme="minorHAnsi" w:hAnsiTheme="minorHAnsi"/>
        </w:rPr>
        <w:t>B</w:t>
      </w:r>
      <w:r w:rsidRPr="00900D00">
        <w:rPr>
          <w:rFonts w:asciiTheme="minorHAnsi" w:hAnsiTheme="minorHAnsi"/>
        </w:rPr>
        <w:t>ibliotheek.</w:t>
      </w:r>
      <w:r w:rsidR="007A7411">
        <w:rPr>
          <w:rFonts w:asciiTheme="minorHAnsi" w:hAnsiTheme="minorHAnsi"/>
        </w:rPr>
        <w:t xml:space="preserve"> Via de website </w:t>
      </w:r>
      <w:r w:rsidR="00E40A98">
        <w:rPr>
          <w:rFonts w:asciiTheme="minorHAnsi" w:hAnsiTheme="minorHAnsi"/>
        </w:rPr>
        <w:t>[</w:t>
      </w:r>
      <w:proofErr w:type="spellStart"/>
      <w:r w:rsidR="00E40A98" w:rsidRPr="00E40A98">
        <w:rPr>
          <w:highlight w:val="yellow"/>
        </w:rPr>
        <w:t>xxxx</w:t>
      </w:r>
      <w:proofErr w:type="spellEnd"/>
      <w:r w:rsidR="00E40A98">
        <w:rPr>
          <w:highlight w:val="yellow"/>
        </w:rPr>
        <w:t>]</w:t>
      </w:r>
      <w:r w:rsidR="00E40A98">
        <w:t xml:space="preserve"> </w:t>
      </w:r>
      <w:r w:rsidR="007A7411">
        <w:rPr>
          <w:rFonts w:asciiTheme="minorHAnsi" w:hAnsiTheme="minorHAnsi"/>
        </w:rPr>
        <w:t xml:space="preserve">kun je jezelf of iemand anders aanmelden. </w:t>
      </w:r>
      <w:r w:rsidRPr="00900D00">
        <w:rPr>
          <w:rFonts w:asciiTheme="minorHAnsi" w:hAnsiTheme="minorHAnsi"/>
        </w:rPr>
        <w:t>Iemand van de bibliotheek neemt dan co</w:t>
      </w:r>
      <w:r w:rsidR="007A7411">
        <w:rPr>
          <w:rFonts w:asciiTheme="minorHAnsi" w:hAnsiTheme="minorHAnsi"/>
        </w:rPr>
        <w:t>ntact op om te bekijken hoe de B</w:t>
      </w:r>
      <w:r w:rsidRPr="00900D00">
        <w:rPr>
          <w:rFonts w:asciiTheme="minorHAnsi" w:hAnsiTheme="minorHAnsi"/>
        </w:rPr>
        <w:t>ibliotheek kan helpen.</w:t>
      </w:r>
      <w:r w:rsidR="00B209BD">
        <w:rPr>
          <w:rFonts w:asciiTheme="minorHAnsi" w:hAnsiTheme="minorHAnsi"/>
        </w:rPr>
        <w:t xml:space="preserve"> Zo </w:t>
      </w:r>
      <w:r w:rsidR="00394B60">
        <w:rPr>
          <w:rFonts w:asciiTheme="minorHAnsi" w:hAnsiTheme="minorHAnsi"/>
        </w:rPr>
        <w:t>kun je</w:t>
      </w:r>
      <w:r w:rsidR="00B209BD">
        <w:rPr>
          <w:rFonts w:asciiTheme="minorHAnsi" w:hAnsiTheme="minorHAnsi"/>
        </w:rPr>
        <w:t xml:space="preserve"> een-op-een oefenen met een Taalvrijwilliger en kun je deelnemen aan de </w:t>
      </w:r>
      <w:r w:rsidR="00B209BD" w:rsidRPr="001F4AF8">
        <w:rPr>
          <w:rFonts w:asciiTheme="minorHAnsi" w:hAnsiTheme="minorHAnsi"/>
          <w:highlight w:val="yellow"/>
        </w:rPr>
        <w:t>Lesgroep ‘Begrijp je taal’</w:t>
      </w:r>
      <w:r w:rsidR="00B209BD">
        <w:rPr>
          <w:rFonts w:asciiTheme="minorHAnsi" w:hAnsiTheme="minorHAnsi"/>
        </w:rPr>
        <w:t>. De Bibliotheek heeft ook een ruim a</w:t>
      </w:r>
      <w:r w:rsidRPr="00900D00">
        <w:rPr>
          <w:rFonts w:asciiTheme="minorHAnsi" w:hAnsiTheme="minorHAnsi"/>
        </w:rPr>
        <w:t>anbod curs</w:t>
      </w:r>
      <w:r w:rsidR="00B209BD">
        <w:rPr>
          <w:rFonts w:asciiTheme="minorHAnsi" w:hAnsiTheme="minorHAnsi"/>
        </w:rPr>
        <w:t xml:space="preserve">ussen om </w:t>
      </w:r>
      <w:proofErr w:type="spellStart"/>
      <w:r w:rsidR="00B209BD">
        <w:rPr>
          <w:rFonts w:asciiTheme="minorHAnsi" w:hAnsiTheme="minorHAnsi"/>
        </w:rPr>
        <w:t>digivaardig</w:t>
      </w:r>
      <w:proofErr w:type="spellEnd"/>
      <w:r w:rsidR="00B209BD">
        <w:rPr>
          <w:rFonts w:asciiTheme="minorHAnsi" w:hAnsiTheme="minorHAnsi"/>
        </w:rPr>
        <w:t xml:space="preserve"> te worden zoals de </w:t>
      </w:r>
      <w:r w:rsidRPr="00900D00">
        <w:rPr>
          <w:rFonts w:asciiTheme="minorHAnsi" w:hAnsiTheme="minorHAnsi"/>
        </w:rPr>
        <w:t>Klik &amp; Tik en Digisterker cursussen. </w:t>
      </w:r>
      <w:r w:rsidR="00B209BD">
        <w:rPr>
          <w:rFonts w:asciiTheme="minorHAnsi" w:hAnsiTheme="minorHAnsi"/>
        </w:rPr>
        <w:br/>
      </w:r>
      <w:r w:rsidR="00B209BD">
        <w:rPr>
          <w:rFonts w:asciiTheme="minorHAnsi" w:hAnsiTheme="minorHAnsi"/>
        </w:rPr>
        <w:br/>
      </w:r>
      <w:r w:rsidR="00394B60">
        <w:rPr>
          <w:rFonts w:asciiTheme="minorHAnsi" w:hAnsiTheme="minorHAnsi"/>
          <w:b/>
        </w:rPr>
        <w:t>Letters</w:t>
      </w:r>
      <w:r w:rsidR="00B209BD" w:rsidRPr="00B209BD">
        <w:rPr>
          <w:rFonts w:asciiTheme="minorHAnsi" w:hAnsiTheme="minorHAnsi"/>
          <w:b/>
        </w:rPr>
        <w:t>oepcampagne ‘Lees smakelijk’</w:t>
      </w:r>
    </w:p>
    <w:p w:rsidR="00590207" w:rsidRDefault="00B209BD" w:rsidP="00900D00">
      <w:pPr>
        <w:rPr>
          <w:rFonts w:asciiTheme="minorHAnsi" w:hAnsiTheme="minorHAnsi"/>
        </w:rPr>
      </w:pPr>
      <w:r>
        <w:rPr>
          <w:rFonts w:asciiTheme="minorHAnsi" w:hAnsiTheme="minorHAnsi"/>
        </w:rPr>
        <w:t>Komende weken staat de Bibliotheek op diverse locaties het Land van Cuijk en Maasduinen om het gesprek aan te gaan met inwoners. Onder het genot van een lekker</w:t>
      </w:r>
      <w:r w:rsidR="00394B60">
        <w:rPr>
          <w:rFonts w:asciiTheme="minorHAnsi" w:hAnsiTheme="minorHAnsi"/>
        </w:rPr>
        <w:t>e</w:t>
      </w:r>
      <w:r>
        <w:rPr>
          <w:rFonts w:asciiTheme="minorHAnsi" w:hAnsiTheme="minorHAnsi"/>
        </w:rPr>
        <w:t xml:space="preserve"> kop ‘Lettersoep’ proberen we zo veel mogelijk mensen te bereiken en het probleem van </w:t>
      </w:r>
      <w:r w:rsidR="00590207">
        <w:rPr>
          <w:rFonts w:asciiTheme="minorHAnsi" w:hAnsiTheme="minorHAnsi"/>
        </w:rPr>
        <w:t xml:space="preserve">laaggeletterdheid bespreekbaar te maken. </w:t>
      </w:r>
    </w:p>
    <w:p w:rsidR="00590207" w:rsidRDefault="00590207" w:rsidP="00900D00">
      <w:pPr>
        <w:rPr>
          <w:rFonts w:asciiTheme="minorHAnsi" w:hAnsiTheme="minorHAnsi"/>
        </w:rPr>
      </w:pPr>
    </w:p>
    <w:p w:rsidR="008B572F" w:rsidRDefault="008B572F" w:rsidP="00900D00">
      <w:pPr>
        <w:rPr>
          <w:rFonts w:asciiTheme="minorHAnsi" w:hAnsiTheme="minorHAnsi"/>
        </w:rPr>
      </w:pPr>
      <w:r>
        <w:rPr>
          <w:rFonts w:asciiTheme="minorHAnsi" w:hAnsiTheme="minorHAnsi"/>
        </w:rPr>
        <w:t>De eerstvolgende data en locaties waarop het campagneteam actief is:</w:t>
      </w:r>
    </w:p>
    <w:p w:rsidR="008B572F" w:rsidRDefault="008B572F" w:rsidP="00900D00">
      <w:pPr>
        <w:rPr>
          <w:rFonts w:asciiTheme="minorHAnsi" w:hAnsiTheme="minorHAnsi"/>
        </w:rPr>
      </w:pPr>
    </w:p>
    <w:tbl>
      <w:tblPr>
        <w:tblStyle w:val="Tabelraster"/>
        <w:tblW w:w="9067" w:type="dxa"/>
        <w:tblLayout w:type="fixed"/>
        <w:tblLook w:val="04A0" w:firstRow="1" w:lastRow="0" w:firstColumn="1" w:lastColumn="0" w:noHBand="0" w:noVBand="1"/>
      </w:tblPr>
      <w:tblGrid>
        <w:gridCol w:w="1555"/>
        <w:gridCol w:w="2693"/>
        <w:gridCol w:w="4819"/>
      </w:tblGrid>
      <w:tr w:rsidR="00D23D08" w:rsidTr="00D23D08">
        <w:tc>
          <w:tcPr>
            <w:tcW w:w="1555" w:type="dxa"/>
          </w:tcPr>
          <w:p w:rsidR="00D23D08" w:rsidRPr="006F3C05" w:rsidRDefault="00D23D08" w:rsidP="008D70FC">
            <w:pPr>
              <w:rPr>
                <w:b/>
              </w:rPr>
            </w:pPr>
            <w:r w:rsidRPr="006F3C05">
              <w:rPr>
                <w:b/>
              </w:rPr>
              <w:t>datum</w:t>
            </w:r>
          </w:p>
        </w:tc>
        <w:tc>
          <w:tcPr>
            <w:tcW w:w="2693" w:type="dxa"/>
          </w:tcPr>
          <w:p w:rsidR="00D23D08" w:rsidRPr="006F3C05" w:rsidRDefault="00D23D08" w:rsidP="008D70FC">
            <w:pPr>
              <w:rPr>
                <w:b/>
              </w:rPr>
            </w:pPr>
            <w:r w:rsidRPr="006F3C05">
              <w:rPr>
                <w:b/>
              </w:rPr>
              <w:t>tijd</w:t>
            </w:r>
          </w:p>
        </w:tc>
        <w:tc>
          <w:tcPr>
            <w:tcW w:w="4819" w:type="dxa"/>
          </w:tcPr>
          <w:p w:rsidR="00D23D08" w:rsidRPr="006F3C05" w:rsidRDefault="00D23D08" w:rsidP="008D70FC">
            <w:pPr>
              <w:rPr>
                <w:b/>
              </w:rPr>
            </w:pPr>
            <w:r w:rsidRPr="006F3C05">
              <w:rPr>
                <w:b/>
              </w:rPr>
              <w:t>plaats</w:t>
            </w:r>
          </w:p>
        </w:tc>
      </w:tr>
      <w:tr w:rsidR="004B5499" w:rsidTr="00D23D08">
        <w:tc>
          <w:tcPr>
            <w:tcW w:w="1555" w:type="dxa"/>
          </w:tcPr>
          <w:p w:rsidR="004B5499" w:rsidRPr="006F3C05" w:rsidRDefault="004B5499" w:rsidP="008D70FC">
            <w:pPr>
              <w:rPr>
                <w:b/>
              </w:rPr>
            </w:pPr>
          </w:p>
        </w:tc>
        <w:tc>
          <w:tcPr>
            <w:tcW w:w="2693" w:type="dxa"/>
          </w:tcPr>
          <w:p w:rsidR="004B5499" w:rsidRPr="006F3C05" w:rsidRDefault="004B5499" w:rsidP="008D70FC">
            <w:pPr>
              <w:rPr>
                <w:b/>
              </w:rPr>
            </w:pPr>
          </w:p>
        </w:tc>
        <w:tc>
          <w:tcPr>
            <w:tcW w:w="4819" w:type="dxa"/>
          </w:tcPr>
          <w:p w:rsidR="004B5499" w:rsidRPr="006F3C05" w:rsidRDefault="004B5499" w:rsidP="008D70FC">
            <w:pPr>
              <w:rPr>
                <w:b/>
              </w:rPr>
            </w:pPr>
          </w:p>
        </w:tc>
      </w:tr>
      <w:tr w:rsidR="004B5499" w:rsidTr="00D23D08">
        <w:tc>
          <w:tcPr>
            <w:tcW w:w="1555" w:type="dxa"/>
          </w:tcPr>
          <w:p w:rsidR="004B5499" w:rsidRPr="006F3C05" w:rsidRDefault="004B5499" w:rsidP="008D70FC">
            <w:pPr>
              <w:rPr>
                <w:b/>
              </w:rPr>
            </w:pPr>
          </w:p>
        </w:tc>
        <w:tc>
          <w:tcPr>
            <w:tcW w:w="2693" w:type="dxa"/>
          </w:tcPr>
          <w:p w:rsidR="004B5499" w:rsidRPr="006F3C05" w:rsidRDefault="004B5499" w:rsidP="008D70FC">
            <w:pPr>
              <w:rPr>
                <w:b/>
              </w:rPr>
            </w:pPr>
          </w:p>
        </w:tc>
        <w:tc>
          <w:tcPr>
            <w:tcW w:w="4819" w:type="dxa"/>
          </w:tcPr>
          <w:p w:rsidR="004B5499" w:rsidRPr="006F3C05" w:rsidRDefault="004B5499" w:rsidP="008D70FC">
            <w:pPr>
              <w:rPr>
                <w:b/>
              </w:rPr>
            </w:pPr>
          </w:p>
        </w:tc>
      </w:tr>
    </w:tbl>
    <w:p w:rsidR="008B572F" w:rsidRDefault="008B572F" w:rsidP="00900D00">
      <w:pPr>
        <w:rPr>
          <w:rFonts w:asciiTheme="minorHAnsi" w:hAnsiTheme="minorHAnsi"/>
        </w:rPr>
      </w:pPr>
    </w:p>
    <w:p w:rsidR="00590207" w:rsidRDefault="00590207" w:rsidP="00900D00">
      <w:pPr>
        <w:rPr>
          <w:rFonts w:asciiTheme="minorHAnsi" w:hAnsiTheme="minorHAnsi"/>
        </w:rPr>
      </w:pPr>
    </w:p>
    <w:p w:rsidR="004B5499" w:rsidRPr="00D23D08" w:rsidRDefault="00D23D08" w:rsidP="004B5499">
      <w:pPr>
        <w:rPr>
          <w:rFonts w:asciiTheme="minorHAnsi" w:hAnsiTheme="minorHAnsi"/>
        </w:rPr>
      </w:pPr>
      <w:r w:rsidRPr="00D23D08">
        <w:rPr>
          <w:rFonts w:asciiTheme="minorHAnsi" w:hAnsiTheme="minorHAnsi"/>
          <w:b/>
        </w:rPr>
        <w:t>Meer informatie:</w:t>
      </w:r>
      <w:r w:rsidR="00D862DC">
        <w:rPr>
          <w:rFonts w:asciiTheme="minorHAnsi" w:hAnsiTheme="minorHAnsi"/>
          <w:b/>
        </w:rPr>
        <w:br/>
      </w:r>
      <w:r w:rsidR="004B5499">
        <w:rPr>
          <w:rFonts w:asciiTheme="minorHAnsi" w:hAnsiTheme="minorHAnsi"/>
          <w:b/>
          <w:bCs/>
        </w:rPr>
        <w:t>xx</w:t>
      </w:r>
    </w:p>
    <w:p w:rsidR="00900D00" w:rsidRDefault="00D23D08">
      <w:r w:rsidRPr="00D23D08">
        <w:rPr>
          <w:rFonts w:asciiTheme="minorHAnsi" w:hAnsiTheme="minorHAnsi"/>
        </w:rPr>
        <w:br/>
      </w:r>
    </w:p>
    <w:sectPr w:rsidR="00900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369D7"/>
    <w:multiLevelType w:val="hybridMultilevel"/>
    <w:tmpl w:val="6F1E299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D17E6D"/>
    <w:multiLevelType w:val="hybridMultilevel"/>
    <w:tmpl w:val="F59CE9E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C35F37"/>
    <w:multiLevelType w:val="hybridMultilevel"/>
    <w:tmpl w:val="25127C0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E3648D"/>
    <w:multiLevelType w:val="multilevel"/>
    <w:tmpl w:val="8D2E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F97EEE"/>
    <w:multiLevelType w:val="hybridMultilevel"/>
    <w:tmpl w:val="997236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2AA58BE"/>
    <w:multiLevelType w:val="hybridMultilevel"/>
    <w:tmpl w:val="90C2CF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4A062D1"/>
    <w:multiLevelType w:val="hybridMultilevel"/>
    <w:tmpl w:val="8D58E322"/>
    <w:lvl w:ilvl="0" w:tplc="CC7AE4E0">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92A179B"/>
    <w:multiLevelType w:val="hybridMultilevel"/>
    <w:tmpl w:val="11A670FC"/>
    <w:lvl w:ilvl="0" w:tplc="CC7AE4E0">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2"/>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087"/>
    <w:rsid w:val="000454B2"/>
    <w:rsid w:val="00194B38"/>
    <w:rsid w:val="001F4AF8"/>
    <w:rsid w:val="00247AB5"/>
    <w:rsid w:val="002C3303"/>
    <w:rsid w:val="00394B60"/>
    <w:rsid w:val="003B692D"/>
    <w:rsid w:val="004424C8"/>
    <w:rsid w:val="004B5499"/>
    <w:rsid w:val="004C3422"/>
    <w:rsid w:val="00590207"/>
    <w:rsid w:val="006501C0"/>
    <w:rsid w:val="007A7411"/>
    <w:rsid w:val="00890084"/>
    <w:rsid w:val="008B572F"/>
    <w:rsid w:val="00900D00"/>
    <w:rsid w:val="009A6251"/>
    <w:rsid w:val="00B209BD"/>
    <w:rsid w:val="00BB31F4"/>
    <w:rsid w:val="00CA42FD"/>
    <w:rsid w:val="00D042C5"/>
    <w:rsid w:val="00D23D08"/>
    <w:rsid w:val="00D268F9"/>
    <w:rsid w:val="00D862DC"/>
    <w:rsid w:val="00E40A98"/>
    <w:rsid w:val="00E667CE"/>
    <w:rsid w:val="00E94942"/>
    <w:rsid w:val="00ED3E18"/>
    <w:rsid w:val="00F970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A970F"/>
  <w15:chartTrackingRefBased/>
  <w15:docId w15:val="{473F2C86-CBFB-4F5F-B936-27173FB5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97087"/>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00D00"/>
    <w:rPr>
      <w:color w:val="0563C1" w:themeColor="hyperlink"/>
      <w:u w:val="single"/>
    </w:rPr>
  </w:style>
  <w:style w:type="paragraph" w:styleId="Lijstalinea">
    <w:name w:val="List Paragraph"/>
    <w:basedOn w:val="Standaard"/>
    <w:uiPriority w:val="34"/>
    <w:qFormat/>
    <w:rsid w:val="00D23D08"/>
    <w:pPr>
      <w:ind w:left="720"/>
      <w:contextualSpacing/>
    </w:pPr>
    <w:rPr>
      <w:rFonts w:asciiTheme="minorHAnsi" w:hAnsiTheme="minorHAnsi" w:cstheme="minorBidi"/>
      <w:sz w:val="24"/>
      <w:szCs w:val="24"/>
    </w:rPr>
  </w:style>
  <w:style w:type="table" w:styleId="Tabelraster">
    <w:name w:val="Table Grid"/>
    <w:basedOn w:val="Standaardtabel"/>
    <w:uiPriority w:val="39"/>
    <w:rsid w:val="00D23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23D08"/>
    <w:rPr>
      <w:rFonts w:cstheme="minorBidi"/>
      <w:szCs w:val="21"/>
    </w:rPr>
  </w:style>
  <w:style w:type="character" w:customStyle="1" w:styleId="TekstzonderopmaakChar">
    <w:name w:val="Tekst zonder opmaak Char"/>
    <w:basedOn w:val="Standaardalinea-lettertype"/>
    <w:link w:val="Tekstzonderopmaak"/>
    <w:uiPriority w:val="99"/>
    <w:semiHidden/>
    <w:rsid w:val="00D23D0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5863">
      <w:bodyDiv w:val="1"/>
      <w:marLeft w:val="0"/>
      <w:marRight w:val="0"/>
      <w:marTop w:val="0"/>
      <w:marBottom w:val="0"/>
      <w:divBdr>
        <w:top w:val="none" w:sz="0" w:space="0" w:color="auto"/>
        <w:left w:val="none" w:sz="0" w:space="0" w:color="auto"/>
        <w:bottom w:val="none" w:sz="0" w:space="0" w:color="auto"/>
        <w:right w:val="none" w:sz="0" w:space="0" w:color="auto"/>
      </w:divBdr>
    </w:div>
    <w:div w:id="259027779">
      <w:bodyDiv w:val="1"/>
      <w:marLeft w:val="0"/>
      <w:marRight w:val="0"/>
      <w:marTop w:val="0"/>
      <w:marBottom w:val="0"/>
      <w:divBdr>
        <w:top w:val="none" w:sz="0" w:space="0" w:color="auto"/>
        <w:left w:val="none" w:sz="0" w:space="0" w:color="auto"/>
        <w:bottom w:val="none" w:sz="0" w:space="0" w:color="auto"/>
        <w:right w:val="none" w:sz="0" w:space="0" w:color="auto"/>
      </w:divBdr>
    </w:div>
    <w:div w:id="851382739">
      <w:bodyDiv w:val="1"/>
      <w:marLeft w:val="0"/>
      <w:marRight w:val="0"/>
      <w:marTop w:val="0"/>
      <w:marBottom w:val="0"/>
      <w:divBdr>
        <w:top w:val="none" w:sz="0" w:space="0" w:color="auto"/>
        <w:left w:val="none" w:sz="0" w:space="0" w:color="auto"/>
        <w:bottom w:val="none" w:sz="0" w:space="0" w:color="auto"/>
        <w:right w:val="none" w:sz="0" w:space="0" w:color="auto"/>
      </w:divBdr>
      <w:divsChild>
        <w:div w:id="653992810">
          <w:marLeft w:val="0"/>
          <w:marRight w:val="0"/>
          <w:marTop w:val="0"/>
          <w:marBottom w:val="0"/>
          <w:divBdr>
            <w:top w:val="none" w:sz="0" w:space="0" w:color="auto"/>
            <w:left w:val="none" w:sz="0" w:space="0" w:color="auto"/>
            <w:bottom w:val="none" w:sz="0" w:space="0" w:color="auto"/>
            <w:right w:val="none" w:sz="0" w:space="0" w:color="auto"/>
          </w:divBdr>
        </w:div>
        <w:div w:id="1942491876">
          <w:marLeft w:val="225"/>
          <w:marRight w:val="0"/>
          <w:marTop w:val="480"/>
          <w:marBottom w:val="0"/>
          <w:divBdr>
            <w:top w:val="none" w:sz="0" w:space="0" w:color="auto"/>
            <w:left w:val="none" w:sz="0" w:space="0" w:color="auto"/>
            <w:bottom w:val="none" w:sz="0" w:space="0" w:color="auto"/>
            <w:right w:val="none" w:sz="0" w:space="0" w:color="auto"/>
          </w:divBdr>
          <w:divsChild>
            <w:div w:id="102794682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4097098">
      <w:bodyDiv w:val="1"/>
      <w:marLeft w:val="0"/>
      <w:marRight w:val="0"/>
      <w:marTop w:val="0"/>
      <w:marBottom w:val="0"/>
      <w:divBdr>
        <w:top w:val="none" w:sz="0" w:space="0" w:color="auto"/>
        <w:left w:val="none" w:sz="0" w:space="0" w:color="auto"/>
        <w:bottom w:val="none" w:sz="0" w:space="0" w:color="auto"/>
        <w:right w:val="none" w:sz="0" w:space="0" w:color="auto"/>
      </w:divBdr>
      <w:divsChild>
        <w:div w:id="2016346456">
          <w:marLeft w:val="0"/>
          <w:marRight w:val="0"/>
          <w:marTop w:val="0"/>
          <w:marBottom w:val="0"/>
          <w:divBdr>
            <w:top w:val="none" w:sz="0" w:space="0" w:color="auto"/>
            <w:left w:val="none" w:sz="0" w:space="0" w:color="auto"/>
            <w:bottom w:val="none" w:sz="0" w:space="0" w:color="auto"/>
            <w:right w:val="none" w:sz="0" w:space="0" w:color="auto"/>
          </w:divBdr>
        </w:div>
        <w:div w:id="1777864561">
          <w:marLeft w:val="225"/>
          <w:marRight w:val="0"/>
          <w:marTop w:val="480"/>
          <w:marBottom w:val="0"/>
          <w:divBdr>
            <w:top w:val="none" w:sz="0" w:space="0" w:color="auto"/>
            <w:left w:val="none" w:sz="0" w:space="0" w:color="auto"/>
            <w:bottom w:val="none" w:sz="0" w:space="0" w:color="auto"/>
            <w:right w:val="none" w:sz="0" w:space="0" w:color="auto"/>
          </w:divBdr>
          <w:divsChild>
            <w:div w:id="4334083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1549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Rachid Agoussal</dc:creator>
  <cp:keywords/>
  <dc:description/>
  <cp:lastModifiedBy>Microsoft Office-gebruiker</cp:lastModifiedBy>
  <cp:revision>3</cp:revision>
  <dcterms:created xsi:type="dcterms:W3CDTF">2020-02-14T07:34:00Z</dcterms:created>
  <dcterms:modified xsi:type="dcterms:W3CDTF">2020-02-14T07:35:00Z</dcterms:modified>
</cp:coreProperties>
</file>